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9A" w:rsidRPr="003B63CD" w:rsidRDefault="003B63CD" w:rsidP="003B6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Rätsepakoolituse II mooduli kodutöö.</w:t>
      </w:r>
    </w:p>
    <w:p w:rsidR="006E5D8A" w:rsidRDefault="006E5D8A">
      <w:pPr>
        <w:rPr>
          <w:rFonts w:ascii="Times New Roman" w:hAnsi="Times New Roman" w:cs="Times New Roman"/>
          <w:b/>
          <w:sz w:val="24"/>
          <w:szCs w:val="24"/>
        </w:rPr>
      </w:pP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Rühmatöö õpijuhis</w:t>
      </w: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Sihtrühm: </w:t>
      </w:r>
      <w:r w:rsidRPr="00477C9C">
        <w:rPr>
          <w:rFonts w:ascii="Times New Roman" w:hAnsi="Times New Roman" w:cs="Times New Roman"/>
          <w:sz w:val="24"/>
          <w:szCs w:val="24"/>
        </w:rPr>
        <w:t>8. klass</w:t>
      </w: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Eelteadmised: </w:t>
      </w:r>
    </w:p>
    <w:p w:rsidR="00CA65FA" w:rsidRPr="00477C9C" w:rsidRDefault="00CA65FA" w:rsidP="00CA65F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9C">
        <w:rPr>
          <w:rFonts w:ascii="Times New Roman" w:hAnsi="Times New Roman" w:cs="Times New Roman"/>
          <w:sz w:val="24"/>
          <w:szCs w:val="24"/>
        </w:rPr>
        <w:t>Õppijad on eelnevalt  õppinud vene keelt 2 aastat ja saavad iseseisvalt teksti lugemisega/tõlkimisega hakkama. Oskavad kirjutada vene keeles ning hääldavad sõnu üldiselt õigesti. On läbinud 7А. ’’Ты первый раз в Эстоний sõnavara töö’’.</w:t>
      </w: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Eesmärk:  </w:t>
      </w:r>
    </w:p>
    <w:p w:rsidR="00CA65FA" w:rsidRPr="00B55C8F" w:rsidRDefault="00CA65FA" w:rsidP="00CA65FA">
      <w:pPr>
        <w:rPr>
          <w:rFonts w:ascii="Times New Roman" w:hAnsi="Times New Roman" w:cs="Times New Roman"/>
          <w:sz w:val="24"/>
          <w:szCs w:val="24"/>
        </w:rPr>
      </w:pPr>
      <w:r w:rsidRPr="00B55C8F">
        <w:rPr>
          <w:rFonts w:ascii="Times New Roman" w:hAnsi="Times New Roman" w:cs="Times New Roman"/>
          <w:sz w:val="24"/>
          <w:szCs w:val="24"/>
        </w:rPr>
        <w:t>1.</w:t>
      </w:r>
      <w:r w:rsidRPr="00B55C8F">
        <w:rPr>
          <w:rFonts w:ascii="Times New Roman" w:hAnsi="Times New Roman" w:cs="Times New Roman"/>
          <w:sz w:val="24"/>
          <w:szCs w:val="24"/>
        </w:rPr>
        <w:tab/>
        <w:t xml:space="preserve">Õppija oskab vene keeles tutvustada ja kirjeldada Kadrioru lossi. </w:t>
      </w:r>
    </w:p>
    <w:p w:rsidR="00CA65FA" w:rsidRDefault="00CA65FA" w:rsidP="00CA65FA">
      <w:pPr>
        <w:rPr>
          <w:rFonts w:ascii="Times New Roman" w:hAnsi="Times New Roman" w:cs="Times New Roman"/>
          <w:sz w:val="24"/>
          <w:szCs w:val="24"/>
        </w:rPr>
      </w:pPr>
      <w:r w:rsidRPr="00B55C8F">
        <w:rPr>
          <w:rFonts w:ascii="Times New Roman" w:hAnsi="Times New Roman" w:cs="Times New Roman"/>
          <w:sz w:val="24"/>
          <w:szCs w:val="24"/>
        </w:rPr>
        <w:t>2.</w:t>
      </w:r>
      <w:r w:rsidRPr="00B55C8F">
        <w:rPr>
          <w:rFonts w:ascii="Times New Roman" w:hAnsi="Times New Roman" w:cs="Times New Roman"/>
          <w:sz w:val="24"/>
          <w:szCs w:val="24"/>
        </w:rPr>
        <w:tab/>
        <w:t>Õppija teab teemapõhiseid mõisteid vene keeles.</w:t>
      </w:r>
    </w:p>
    <w:p w:rsidR="00CA65FA" w:rsidRPr="00477C9C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477C9C">
        <w:rPr>
          <w:rFonts w:ascii="Times New Roman" w:hAnsi="Times New Roman" w:cs="Times New Roman"/>
          <w:b/>
          <w:sz w:val="24"/>
          <w:szCs w:val="24"/>
        </w:rPr>
        <w:t xml:space="preserve">uhised: </w:t>
      </w:r>
    </w:p>
    <w:p w:rsidR="00CA65FA" w:rsidRDefault="00CA65FA" w:rsidP="00CA65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5C8F">
        <w:rPr>
          <w:rFonts w:ascii="Times New Roman" w:hAnsi="Times New Roman" w:cs="Times New Roman"/>
          <w:sz w:val="24"/>
          <w:szCs w:val="24"/>
        </w:rPr>
        <w:t xml:space="preserve">Õpilased jagunevad </w:t>
      </w:r>
      <w:r>
        <w:rPr>
          <w:rFonts w:ascii="Times New Roman" w:hAnsi="Times New Roman" w:cs="Times New Roman"/>
          <w:sz w:val="24"/>
          <w:szCs w:val="24"/>
        </w:rPr>
        <w:t xml:space="preserve">õpetaja etteantud keskkonna </w:t>
      </w:r>
      <w:hyperlink r:id="rId8" w:history="1">
        <w:r w:rsidRPr="00683846">
          <w:rPr>
            <w:rStyle w:val="Hyperlink"/>
            <w:rFonts w:ascii="Times New Roman" w:hAnsi="Times New Roman" w:cs="Times New Roman"/>
            <w:sz w:val="24"/>
            <w:szCs w:val="24"/>
          </w:rPr>
          <w:t>www.keamk.com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abil</w:t>
      </w:r>
      <w:r w:rsidRPr="00B55C8F">
        <w:rPr>
          <w:rFonts w:ascii="Times New Roman" w:hAnsi="Times New Roman" w:cs="Times New Roman"/>
          <w:sz w:val="24"/>
          <w:szCs w:val="24"/>
        </w:rPr>
        <w:t xml:space="preserve"> rühmadesse. </w:t>
      </w:r>
    </w:p>
    <w:p w:rsidR="00CA65FA" w:rsidRDefault="00D54F15" w:rsidP="00CA65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Valivad keskkonna (canva.com). </w:t>
      </w:r>
      <w:r w:rsidR="00CA65FA" w:rsidRPr="00AA7CF2">
        <w:rPr>
          <w:rFonts w:ascii="Times New Roman" w:hAnsi="Times New Roman" w:cs="Times New Roman"/>
          <w:sz w:val="24"/>
          <w:szCs w:val="24"/>
        </w:rPr>
        <w:t>Koostavad paaristööna plakati Kadrioru lossi kohta.</w:t>
      </w:r>
    </w:p>
    <w:p w:rsidR="00CA65FA" w:rsidRDefault="00CA65FA" w:rsidP="00CA65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Esitavad paaristööd klassikaaslastele </w:t>
      </w:r>
    </w:p>
    <w:p w:rsidR="00CA65FA" w:rsidRPr="00B55C8F" w:rsidRDefault="00CA65FA" w:rsidP="00CA65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 paarisrühm annab sõnalist tagasisidet teistele töödele. </w:t>
      </w: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Hindamismudel</w:t>
      </w:r>
    </w:p>
    <w:tbl>
      <w:tblPr>
        <w:tblW w:w="840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764"/>
        <w:gridCol w:w="1764"/>
        <w:gridCol w:w="1764"/>
        <w:gridCol w:w="1764"/>
      </w:tblGrid>
      <w:tr w:rsidR="00CA65FA" w:rsidRPr="00AA7CF2" w:rsidTr="001075BB"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Kriteerium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2</w:t>
            </w:r>
          </w:p>
        </w:tc>
      </w:tr>
      <w:tr w:rsidR="00CA65FA" w:rsidRPr="00AA7CF2" w:rsidTr="001075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ülesannete jagamine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kõik sujus väga hästi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ei tekkinud suuri probleeme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vajas rühmajuhi sekkumist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vajas õpetaja sekkumist</w:t>
            </w:r>
          </w:p>
        </w:tc>
      </w:tr>
      <w:tr w:rsidR="00CA65FA" w:rsidRPr="00AA7CF2" w:rsidTr="001075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rühmajuhi otsused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rühmajuht arvestas kõikidega ja tegi õigeid otsuseid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rühmajuht tegi otsuseid enamasti enamuse arvamuse põhjal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tegi otsuseid osade arvamuste põhjal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otsustas ainuisikuliselt</w:t>
            </w:r>
          </w:p>
        </w:tc>
      </w:tr>
      <w:tr w:rsidR="00CA65FA" w:rsidRPr="00AA7CF2" w:rsidTr="001075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rühmajuhi 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rühmajuhist oli väga suur 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rühmajuhist oli palju 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rühmajuht on vahel vajalik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rühmajuhti pole rühmatöö tegemisel vaja</w:t>
            </w:r>
          </w:p>
        </w:tc>
      </w:tr>
      <w:tr w:rsidR="00CA65FA" w:rsidRPr="00AA7CF2" w:rsidTr="001075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ajakava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ajakava järgiti täielikult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ajakavas esines väikseid mõõdalaskmisi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ajakavast ei peetud kinni, kuid töö esitati tähtaegselt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ajakavast ei peetud kinni ja töö esitati hilinemisega</w:t>
            </w:r>
          </w:p>
        </w:tc>
      </w:tr>
      <w:tr w:rsidR="00CA65FA" w:rsidRPr="00AA7CF2" w:rsidTr="001075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tulemus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töö tulemus - töö on terviklik, vastab teemale ja püstitatud ülesannetele.-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Üks püstitatud ülesanne on lahenduseta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Töö ei vasta täpselt teemale, mitu ülesannet on lahenduseta.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A65FA" w:rsidRPr="00AA7CF2" w:rsidRDefault="00CA65FA" w:rsidP="001075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</w:pPr>
            <w:r w:rsidRPr="00AA7C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t-EE"/>
              </w:rPr>
              <w:t>Töö ei vasta teemale ja püstitatud ülesannetele.</w:t>
            </w:r>
          </w:p>
        </w:tc>
      </w:tr>
    </w:tbl>
    <w:p w:rsidR="00CA65FA" w:rsidRPr="00AA7CF2" w:rsidRDefault="00CA65FA" w:rsidP="00CA65FA">
      <w:pPr>
        <w:rPr>
          <w:rFonts w:ascii="Times New Roman" w:hAnsi="Times New Roman" w:cs="Times New Roman"/>
          <w:sz w:val="20"/>
          <w:szCs w:val="20"/>
        </w:rPr>
      </w:pPr>
      <w:r w:rsidRPr="00AA7CF2">
        <w:rPr>
          <w:rFonts w:ascii="Times New Roman" w:hAnsi="Times New Roman" w:cs="Times New Roman"/>
          <w:i/>
          <w:sz w:val="20"/>
          <w:szCs w:val="20"/>
        </w:rPr>
        <w:t xml:space="preserve">Kasutatud allikas: </w:t>
      </w:r>
      <w:hyperlink r:id="rId9" w:history="1">
        <w:r w:rsidRPr="00AA7CF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http://opetaja.edu.ee/hindamismudelid/index.php?tegevus=print&amp;hmid=1578</w:t>
        </w:r>
      </w:hyperlink>
      <w:r w:rsidRPr="00AA7C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83E" w:rsidRDefault="00FE083E" w:rsidP="00CA65FA">
      <w:pPr>
        <w:rPr>
          <w:rFonts w:ascii="Times New Roman" w:hAnsi="Times New Roman" w:cs="Times New Roman"/>
          <w:b/>
          <w:sz w:val="24"/>
          <w:szCs w:val="24"/>
        </w:rPr>
      </w:pPr>
    </w:p>
    <w:p w:rsidR="00FE083E" w:rsidRDefault="00FE083E" w:rsidP="00CA65FA">
      <w:pPr>
        <w:rPr>
          <w:rFonts w:ascii="Times New Roman" w:hAnsi="Times New Roman" w:cs="Times New Roman"/>
          <w:b/>
          <w:sz w:val="24"/>
          <w:szCs w:val="24"/>
        </w:rPr>
      </w:pPr>
    </w:p>
    <w:p w:rsidR="00CA65FA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  <w:r w:rsidRPr="002E4688">
        <w:rPr>
          <w:rFonts w:ascii="Times New Roman" w:hAnsi="Times New Roman" w:cs="Times New Roman"/>
          <w:b/>
          <w:sz w:val="24"/>
          <w:szCs w:val="24"/>
        </w:rPr>
        <w:lastRenderedPageBreak/>
        <w:t>Refleksioon</w:t>
      </w:r>
    </w:p>
    <w:p w:rsidR="00CA65FA" w:rsidRDefault="00CA65FA" w:rsidP="00CA65FA">
      <w:pPr>
        <w:pStyle w:val="NormalWeb"/>
        <w:spacing w:line="360" w:lineRule="auto"/>
      </w:pPr>
      <w:r>
        <w:t>See klass oli</w:t>
      </w:r>
      <w:r w:rsidRPr="00C03089">
        <w:t xml:space="preserve"> orie</w:t>
      </w:r>
      <w:r>
        <w:t>nteeritud õppimisele. Õpilasi oli</w:t>
      </w:r>
      <w:r w:rsidRPr="00C03089">
        <w:t xml:space="preserve"> klassis vähe ning otseselt takistusi distsipliini osas ei tek</w:t>
      </w:r>
      <w:r>
        <w:t>k</w:t>
      </w:r>
      <w:r w:rsidRPr="00C03089">
        <w:t>i</w:t>
      </w:r>
      <w:r>
        <w:t>nud</w:t>
      </w:r>
      <w:r w:rsidRPr="00C03089">
        <w:t xml:space="preserve">. Ainukeseks raskuseks selles klassis on vene keeles lugemine, seetõttu pööran nende tundides tähelepanu just lugemisoskuse arendamisele. Lasen neil ka koduste ülesannetena tekste lugeda ning tõlkida. Praeguses, minu eelpool </w:t>
      </w:r>
      <w:r>
        <w:t>olevas kirjeldatud tunnis</w:t>
      </w:r>
      <w:r w:rsidRPr="00C03089">
        <w:t xml:space="preserve"> õnnestus hästi</w:t>
      </w:r>
      <w:r>
        <w:t xml:space="preserve"> see</w:t>
      </w:r>
      <w:r w:rsidRPr="00C03089">
        <w:t>,</w:t>
      </w:r>
      <w:r>
        <w:t xml:space="preserve"> et kõik õpilased tegid tööd kaasa. K</w:t>
      </w:r>
      <w:r w:rsidRPr="00C03089">
        <w:t>auem läks aega lugemisega kuna tekstis oli õpilaste jaoks tu</w:t>
      </w:r>
      <w:r>
        <w:t>ndmatuid sõnu. Õpetajana aitasin</w:t>
      </w:r>
      <w:r w:rsidRPr="00C03089">
        <w:t xml:space="preserve"> neid lugemisel ning ka tõlkimisel. </w:t>
      </w:r>
    </w:p>
    <w:p w:rsidR="00CA65FA" w:rsidRDefault="00CA65FA" w:rsidP="00CA65FA">
      <w:pPr>
        <w:pStyle w:val="NormalWeb"/>
        <w:spacing w:line="360" w:lineRule="auto"/>
      </w:pPr>
      <w:r>
        <w:t xml:space="preserve">Jagasin õpilased </w:t>
      </w:r>
      <w:hyperlink r:id="rId10" w:history="1">
        <w:r w:rsidRPr="00683846">
          <w:rPr>
            <w:rStyle w:val="Hyperlink"/>
          </w:rPr>
          <w:t>www.keamk.com</w:t>
        </w:r>
      </w:hyperlink>
      <w:r>
        <w:t xml:space="preserve"> keskkonna abil paaridesse. Seejärel kasutasin muusikalise taustaga taimerit: </w:t>
      </w:r>
      <w:hyperlink r:id="rId11" w:history="1">
        <w:r w:rsidRPr="008D2B7D">
          <w:rPr>
            <w:rStyle w:val="Hyperlink"/>
          </w:rPr>
          <w:t>https://www.youtube.com/watch?v=KAHKP313P2I</w:t>
        </w:r>
      </w:hyperlink>
      <w:r>
        <w:t xml:space="preserve">. Tund toimus arvutiklassis. Paaristöös kasutati </w:t>
      </w:r>
      <w:hyperlink r:id="rId12" w:history="1">
        <w:r w:rsidRPr="00683846">
          <w:rPr>
            <w:rStyle w:val="Hyperlink"/>
          </w:rPr>
          <w:t>www.canva.com</w:t>
        </w:r>
      </w:hyperlink>
      <w:r>
        <w:t xml:space="preserve">  </w:t>
      </w:r>
      <w:r w:rsidR="00D54F15">
        <w:t>keskkonda</w:t>
      </w:r>
      <w:r>
        <w:t xml:space="preserve">. </w:t>
      </w:r>
    </w:p>
    <w:p w:rsidR="00CA65FA" w:rsidRPr="00C03089" w:rsidRDefault="00CA65FA" w:rsidP="00CA65FA">
      <w:pPr>
        <w:pStyle w:val="NormalWeb"/>
        <w:spacing w:line="360" w:lineRule="auto"/>
      </w:pPr>
      <w:r>
        <w:t>Paaristööd tehes</w:t>
      </w:r>
      <w:r w:rsidRPr="00C03089">
        <w:t xml:space="preserve"> ei vajanud </w:t>
      </w:r>
      <w:r>
        <w:t xml:space="preserve">õpilased </w:t>
      </w:r>
      <w:r w:rsidRPr="00C03089">
        <w:t>minult nii palju juhendamist.</w:t>
      </w:r>
      <w:r>
        <w:t xml:space="preserve"> Osadel õpilastel tekkis probleeme canva.com keskkonda sisselogimisega, kuid üldjuhul muid takistusi ei ilmnenud.</w:t>
      </w:r>
      <w:r w:rsidRPr="00C03089">
        <w:t xml:space="preserve"> Lõpuks vaatasime ja kuulasime õpilaste tööd üle </w:t>
      </w:r>
      <w:r>
        <w:t xml:space="preserve">ja </w:t>
      </w:r>
      <w:r w:rsidRPr="00C03089">
        <w:t xml:space="preserve">andsime üheskoos tagasisidet. Sellised loomingulised ülesanded on päris vahvad, sest iga õpilane läheneb ülesandele erimoodi ning siis on oodata ka pikemat teemapõhist arutelu. </w:t>
      </w:r>
    </w:p>
    <w:p w:rsidR="00CA65FA" w:rsidRPr="002E4688" w:rsidRDefault="00CA65FA" w:rsidP="00CA65FA">
      <w:pPr>
        <w:rPr>
          <w:rFonts w:ascii="Times New Roman" w:hAnsi="Times New Roman" w:cs="Times New Roman"/>
          <w:b/>
          <w:sz w:val="24"/>
          <w:szCs w:val="24"/>
        </w:rPr>
      </w:pPr>
    </w:p>
    <w:p w:rsidR="00CA65FA" w:rsidRDefault="00CA65FA">
      <w:pPr>
        <w:rPr>
          <w:rFonts w:ascii="Times New Roman" w:hAnsi="Times New Roman" w:cs="Times New Roman"/>
          <w:b/>
          <w:sz w:val="24"/>
          <w:szCs w:val="24"/>
        </w:rPr>
      </w:pPr>
    </w:p>
    <w:p w:rsidR="00CA65FA" w:rsidRDefault="00CA65FA">
      <w:pPr>
        <w:rPr>
          <w:rFonts w:ascii="Times New Roman" w:hAnsi="Times New Roman" w:cs="Times New Roman"/>
          <w:b/>
          <w:sz w:val="24"/>
          <w:szCs w:val="24"/>
        </w:rPr>
      </w:pPr>
    </w:p>
    <w:p w:rsidR="00CA65FA" w:rsidRDefault="00CA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63CD" w:rsidRDefault="006E5D8A">
      <w:pPr>
        <w:rPr>
          <w:rFonts w:ascii="Times New Roman" w:hAnsi="Times New Roman" w:cs="Times New Roman"/>
          <w:b/>
          <w:sz w:val="24"/>
          <w:szCs w:val="24"/>
        </w:rPr>
      </w:pPr>
      <w:r w:rsidRPr="006E5D8A">
        <w:rPr>
          <w:rFonts w:ascii="Times New Roman" w:hAnsi="Times New Roman" w:cs="Times New Roman"/>
          <w:b/>
          <w:sz w:val="24"/>
          <w:szCs w:val="24"/>
        </w:rPr>
        <w:lastRenderedPageBreak/>
        <w:t>Tunnikava</w:t>
      </w:r>
    </w:p>
    <w:p w:rsidR="006E5D8A" w:rsidRPr="006E5D8A" w:rsidRDefault="006E5D8A">
      <w:pPr>
        <w:rPr>
          <w:b/>
        </w:rPr>
      </w:pP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Õppeaine</w:t>
      </w:r>
      <w:r>
        <w:rPr>
          <w:color w:val="000000"/>
        </w:rPr>
        <w:t xml:space="preserve">: Vene  keel  (8. klass).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Tunnikava koostaja nimi</w:t>
      </w:r>
      <w:r>
        <w:rPr>
          <w:color w:val="000000"/>
        </w:rPr>
        <w:t>: Inna Veizenen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Tunni teema</w:t>
      </w:r>
      <w:r>
        <w:rPr>
          <w:color w:val="000000"/>
        </w:rPr>
        <w:t xml:space="preserve">:   Достопримечательности Таллинна.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Tunni eesmärgid</w:t>
      </w:r>
      <w:r>
        <w:rPr>
          <w:color w:val="000000"/>
        </w:rPr>
        <w:t>:</w:t>
      </w:r>
    </w:p>
    <w:p w:rsidR="003B63CD" w:rsidRDefault="003B63CD" w:rsidP="003B63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Õppija oskab vene keeles tutvustada ja kirjeldada Kadrioru lossi. </w:t>
      </w:r>
    </w:p>
    <w:p w:rsidR="003B63CD" w:rsidRDefault="003B63CD" w:rsidP="003B63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Õppija teab teemapõhiseid mõisteid vene keeles.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Mõisted:  </w:t>
      </w:r>
      <w:r>
        <w:rPr>
          <w:color w:val="000000"/>
        </w:rPr>
        <w:t xml:space="preserve">дворец, замок, башня, ратуша, церковь, собор, музей.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Õppijate eelteadmised ja oskused:</w:t>
      </w:r>
      <w:r>
        <w:rPr>
          <w:color w:val="000000"/>
        </w:rPr>
        <w:t xml:space="preserve">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Õppijad on eelnevalt  õppinud vene keelt 2 aastat ja saavad iseseisvalt teksti lugemisega/tõlkimisega hakkama. Oskavad kirjutada vene keeles ning hääldavad sõnu üldiselt õigesti. On läbinud 7А. ’’Ты первый раз в Эстоний sõnavara töö’’.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Eelnevalt vajalikud tegevused õppejõule:</w:t>
      </w:r>
      <w:r>
        <w:rPr>
          <w:color w:val="000000"/>
        </w:rPr>
        <w:t xml:space="preserve">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Kirjutada tahvlile anagramm. </w:t>
      </w:r>
      <w:r w:rsidR="006E5D8A">
        <w:rPr>
          <w:color w:val="000000"/>
        </w:rPr>
        <w:t xml:space="preserve">Broneerida Stuudiumi kaudu arvutiklass. </w:t>
      </w:r>
      <w:r>
        <w:rPr>
          <w:color w:val="000000"/>
        </w:rPr>
        <w:t xml:space="preserve">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 xml:space="preserve">Tunniks vajalikud materjalid, vahendid, tarkvara ja veebiaadressid: </w:t>
      </w:r>
    </w:p>
    <w:p w:rsidR="003B63CD" w:rsidRDefault="003B63CD" w:rsidP="003B63CD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Учебник ’’Б</w:t>
      </w:r>
      <w:r w:rsidR="006E5D8A">
        <w:rPr>
          <w:color w:val="000000"/>
        </w:rPr>
        <w:t xml:space="preserve">ыстро и весело’’ для 8. </w:t>
      </w:r>
      <w:r w:rsidR="006E5D8A" w:rsidRPr="006E5D8A">
        <w:rPr>
          <w:color w:val="000000"/>
        </w:rPr>
        <w:t>Класса</w:t>
      </w:r>
    </w:p>
    <w:p w:rsidR="006E5D8A" w:rsidRPr="002E4688" w:rsidRDefault="006E5D8A" w:rsidP="006E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Rühmadesse</w:t>
      </w:r>
      <w:r w:rsidRPr="002E4688">
        <w:rPr>
          <w:rFonts w:ascii="Times New Roman" w:hAnsi="Times New Roman" w:cs="Times New Roman"/>
          <w:sz w:val="24"/>
          <w:szCs w:val="24"/>
        </w:rPr>
        <w:t xml:space="preserve"> jaotumine: </w:t>
      </w:r>
      <w:hyperlink r:id="rId13" w:history="1">
        <w:r w:rsidRPr="00683846">
          <w:rPr>
            <w:rStyle w:val="Hyperlink"/>
            <w:rFonts w:ascii="Times New Roman" w:hAnsi="Times New Roman" w:cs="Times New Roman"/>
            <w:sz w:val="24"/>
            <w:szCs w:val="24"/>
          </w:rPr>
          <w:t>www.keamk.com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D8A" w:rsidRPr="008D2B7D" w:rsidRDefault="006E5D8A" w:rsidP="006E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Taimer: </w:t>
      </w:r>
      <w:hyperlink r:id="rId14" w:history="1">
        <w:r w:rsidRPr="008D2B7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https://www.youtube.com/watch?v=KAHKP313P2I</w:t>
        </w:r>
      </w:hyperlink>
      <w:r w:rsidRPr="008D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D8A" w:rsidRPr="002E4688" w:rsidRDefault="006E5D8A" w:rsidP="006E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Paaristöös kasutati </w:t>
      </w:r>
      <w:hyperlink r:id="rId15" w:history="1">
        <w:r w:rsidRPr="00683846">
          <w:rPr>
            <w:rStyle w:val="Hyperlink"/>
            <w:rFonts w:ascii="Times New Roman" w:hAnsi="Times New Roman" w:cs="Times New Roman"/>
            <w:sz w:val="24"/>
            <w:szCs w:val="24"/>
          </w:rPr>
          <w:t>www.canva.com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keskkonda. </w:t>
      </w:r>
    </w:p>
    <w:p w:rsidR="006E5D8A" w:rsidRDefault="006E5D8A" w:rsidP="003B63CD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3B63CD" w:rsidRDefault="003B63CD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38"/>
        <w:gridCol w:w="2418"/>
        <w:gridCol w:w="1989"/>
        <w:gridCol w:w="2124"/>
      </w:tblGrid>
      <w:tr w:rsidR="003B63CD" w:rsidRPr="00C03089" w:rsidTr="005231F9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b/>
                <w:bCs/>
              </w:rPr>
              <w:lastRenderedPageBreak/>
              <w:t>Tunni osad, struktuuri elemendid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after="0" w:line="360" w:lineRule="auto"/>
            </w:pPr>
            <w:r w:rsidRPr="00C03089">
              <w:rPr>
                <w:b/>
                <w:bCs/>
              </w:rPr>
              <w:t>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b/>
                <w:bCs/>
              </w:rPr>
              <w:t xml:space="preserve">Õpetaja tegevus ja kavandatud õppetegevuste kirjeldus </w:t>
            </w:r>
            <w:r w:rsidRPr="00C03089">
              <w:rPr>
                <w:i/>
                <w:iCs/>
              </w:rPr>
              <w:t>(meetodid, juhendid, lk-d, küsimused, märksõnad arutluseks jne)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b/>
                <w:bCs/>
              </w:rPr>
              <w:t>Õppijate tegevus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b/>
                <w:bCs/>
              </w:rPr>
              <w:t>Põhjendused</w:t>
            </w:r>
            <w:r w:rsidRPr="00C03089">
              <w:t>, mida mingi tegevusega saavutada tahetakse.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Ehk </w:t>
            </w:r>
            <w:r w:rsidRPr="00C03089">
              <w:rPr>
                <w:b/>
                <w:bCs/>
              </w:rPr>
              <w:t xml:space="preserve">MIKS? </w:t>
            </w:r>
            <w:r w:rsidRPr="00C03089">
              <w:rPr>
                <w:i/>
                <w:iCs/>
              </w:rPr>
              <w:t>(lahter lisatud õppeotstarbel)</w:t>
            </w:r>
          </w:p>
        </w:tc>
      </w:tr>
      <w:tr w:rsidR="003B63CD" w:rsidRPr="00C03089" w:rsidTr="005231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b/>
                <w:bCs/>
              </w:rPr>
              <w:t xml:space="preserve">I </w:t>
            </w:r>
            <w:r w:rsidRPr="00C03089">
              <w:rPr>
                <w:b/>
                <w:bCs/>
                <w:i/>
                <w:iCs/>
              </w:rPr>
              <w:t>SISSEJUHATAV OSA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* tunni organiseerimine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>* õppijate tähelepanu haaramine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>* eesmärgi teatamine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>* eelnevalt õpitu kordamine/vajaminevate teadmiste aktiveerimine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094B96" w:rsidP="003B63CD">
            <w:pPr>
              <w:pStyle w:val="NormalWeb"/>
              <w:numPr>
                <w:ilvl w:val="0"/>
                <w:numId w:val="2"/>
              </w:numPr>
              <w:spacing w:line="360" w:lineRule="auto"/>
            </w:pPr>
            <w:r>
              <w:t>Õpetaja palub tun</w:t>
            </w:r>
            <w:r w:rsidR="003B63CD" w:rsidRPr="00C03089">
              <w:t>ni</w:t>
            </w:r>
            <w:r>
              <w:t xml:space="preserve"> alguses õpilastel püsti seista</w:t>
            </w:r>
            <w:r w:rsidR="003B63CD" w:rsidRPr="00C03089">
              <w:t xml:space="preserve">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3"/>
              </w:numPr>
              <w:spacing w:line="360" w:lineRule="auto"/>
            </w:pPr>
            <w:r w:rsidRPr="00C03089">
              <w:t xml:space="preserve">Tunni teema ära arvamine.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Anagramm tahvlil, mida õpilased peavad mõistatama. (Lossi nimi on õigesti, kuid sõnas loss on tähed sassi aetud).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“Кадриоргский ВОРДЦЕ (ДВОРЕЦ)”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4"/>
              </w:numPr>
              <w:spacing w:line="360" w:lineRule="auto"/>
            </w:pPr>
            <w:r w:rsidRPr="00C03089">
              <w:rPr>
                <w:b/>
                <w:bCs/>
              </w:rPr>
              <w:t>Eesmärkide teavitamine ja tunnitegevuste kirjeldamine</w:t>
            </w:r>
            <w:r w:rsidRPr="00C03089">
              <w:t xml:space="preserve">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rPr>
                <w:i/>
                <w:iCs/>
              </w:rPr>
              <w:t xml:space="preserve">’’Сегодня мы прочитаем текст </w:t>
            </w:r>
            <w:r w:rsidRPr="00C03089">
              <w:rPr>
                <w:i/>
                <w:iCs/>
              </w:rPr>
              <w:lastRenderedPageBreak/>
              <w:t>про достопримечательности Таллинна, поработаем в парах и повторим слова по теме.’’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3B63CD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C03089">
              <w:lastRenderedPageBreak/>
              <w:t xml:space="preserve">Õppijad tõusevad püsti ja vaatavad õpetajat.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C03089">
              <w:t>Tervitavad vastu ja istuvad</w:t>
            </w:r>
            <w:r w:rsidRPr="00C03089">
              <w:br/>
            </w:r>
            <w:r w:rsidRPr="00C03089">
              <w:br/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C03089">
              <w:t xml:space="preserve">Kuulavad ja vastavad küsimustele.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C03089">
              <w:t xml:space="preserve">Tõstavad kätt, kui soovivad arvata.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3B63CD">
            <w:pPr>
              <w:pStyle w:val="NormalWeb"/>
              <w:numPr>
                <w:ilvl w:val="0"/>
                <w:numId w:val="6"/>
              </w:numPr>
              <w:spacing w:line="360" w:lineRule="auto"/>
            </w:pPr>
            <w:r w:rsidRPr="00C03089">
              <w:t>On väga oluline, et õppijad mõistaksid, et alustataks</w:t>
            </w:r>
          </w:p>
          <w:p w:rsidR="003B63CD" w:rsidRPr="00C03089" w:rsidRDefault="003B63CD" w:rsidP="005231F9">
            <w:pPr>
              <w:pStyle w:val="NormalWeb"/>
              <w:spacing w:after="0" w:line="360" w:lineRule="auto"/>
            </w:pPr>
          </w:p>
          <w:p w:rsidR="003B63CD" w:rsidRPr="00C03089" w:rsidRDefault="003B63CD" w:rsidP="003B63CD">
            <w:pPr>
              <w:pStyle w:val="NormalWeb"/>
              <w:numPr>
                <w:ilvl w:val="0"/>
                <w:numId w:val="7"/>
              </w:numPr>
              <w:spacing w:line="360" w:lineRule="auto"/>
            </w:pPr>
            <w:r w:rsidRPr="00C03089">
              <w:t xml:space="preserve">Tähelepanu haaramine ja kaasa mõtlema panemine. </w:t>
            </w:r>
          </w:p>
          <w:p w:rsidR="003B63CD" w:rsidRPr="00C03089" w:rsidRDefault="003B63CD" w:rsidP="005231F9">
            <w:pPr>
              <w:pStyle w:val="NormalWeb"/>
              <w:spacing w:after="0" w:line="360" w:lineRule="auto"/>
            </w:pPr>
            <w:r w:rsidRPr="00C03089">
              <w:br/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8"/>
              </w:numPr>
              <w:spacing w:line="360" w:lineRule="auto"/>
            </w:pPr>
            <w:r w:rsidRPr="00C03089">
              <w:t>Õppijad peavad olema teadlikud tunni teemast ja tegevustest.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</w:p>
        </w:tc>
      </w:tr>
      <w:tr w:rsidR="003B63CD" w:rsidRPr="00C03089" w:rsidTr="005231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rPr>
                <w:bCs/>
              </w:rPr>
              <w:lastRenderedPageBreak/>
              <w:t>II</w:t>
            </w:r>
            <w:r w:rsidRPr="00423244">
              <w:t xml:space="preserve"> </w:t>
            </w:r>
            <w:r w:rsidRPr="00423244">
              <w:rPr>
                <w:bCs/>
                <w:i/>
                <w:iCs/>
              </w:rPr>
              <w:t>PÕHIOSA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>* õpetamine (peab tagama õpetusliku eesmärgi täitumise)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 xml:space="preserve"> </w:t>
            </w:r>
          </w:p>
          <w:p w:rsidR="003B63CD" w:rsidRPr="00423244" w:rsidRDefault="003B63CD" w:rsidP="005231F9">
            <w:pPr>
              <w:pStyle w:val="NormalWeb"/>
              <w:spacing w:after="0" w:line="360" w:lineRule="auto"/>
            </w:pPr>
            <w:r w:rsidRPr="00423244">
              <w:br/>
            </w:r>
            <w:r w:rsidRPr="00423244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rPr>
                <w:bCs/>
              </w:rPr>
              <w:t>30 min</w:t>
            </w:r>
          </w:p>
          <w:p w:rsidR="003B63CD" w:rsidRPr="00423244" w:rsidRDefault="003B63CD" w:rsidP="005231F9">
            <w:pPr>
              <w:pStyle w:val="NormalWeb"/>
              <w:spacing w:after="0" w:line="360" w:lineRule="auto"/>
            </w:pP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  <w:r w:rsidRPr="00423244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3B63CD">
            <w:pPr>
              <w:pStyle w:val="NormalWeb"/>
              <w:numPr>
                <w:ilvl w:val="0"/>
                <w:numId w:val="9"/>
              </w:numPr>
              <w:spacing w:line="360" w:lineRule="auto"/>
              <w:rPr>
                <w:bCs/>
              </w:rPr>
            </w:pPr>
            <w:r w:rsidRPr="00423244">
              <w:rPr>
                <w:bCs/>
              </w:rPr>
              <w:t>Töö tekstiga. Õpik lk 103.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C03089">
              <w:rPr>
                <w:i/>
                <w:iCs/>
              </w:rPr>
              <w:t xml:space="preserve">’’Откройте свои учебники на стр. 103. Сначало прочитай текст самостоятельно (3-5 мин). Затем мы прочитаем этот текст вместе и </w:t>
            </w:r>
            <w:r w:rsidRPr="00423244">
              <w:rPr>
                <w:i/>
                <w:iCs/>
              </w:rPr>
              <w:t>переведём.’’</w:t>
            </w:r>
          </w:p>
          <w:p w:rsidR="003B63CD" w:rsidRPr="00423244" w:rsidRDefault="003B63CD" w:rsidP="003B63CD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bCs/>
              </w:rPr>
            </w:pPr>
            <w:r w:rsidRPr="00423244">
              <w:rPr>
                <w:bCs/>
              </w:rPr>
              <w:t>Iseseisev teksti lugemine (3-5 minutit)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0"/>
              </w:numPr>
              <w:spacing w:line="360" w:lineRule="auto"/>
            </w:pPr>
            <w:r w:rsidRPr="00423244">
              <w:rPr>
                <w:bCs/>
              </w:rPr>
              <w:t>Teksti lugemine ja tõlkimine.</w:t>
            </w:r>
            <w:r w:rsidRPr="00C03089">
              <w:t xml:space="preserve"> Lausete haaval loetakse ja tõlgitakse.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Kui õpilane jääb hätta tõlkimisega, siis õpetaja aitab suunavate </w:t>
            </w:r>
            <w:r w:rsidRPr="00C03089">
              <w:lastRenderedPageBreak/>
              <w:t xml:space="preserve">küsimustega või palub teistel aidata.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1"/>
              </w:numPr>
              <w:spacing w:line="360" w:lineRule="auto"/>
            </w:pPr>
            <w:r w:rsidRPr="00A86F21">
              <w:t xml:space="preserve"> Paaristöö</w:t>
            </w:r>
            <w:r w:rsidRPr="00094B96">
              <w:rPr>
                <w:b/>
              </w:rPr>
              <w:t xml:space="preserve"> </w:t>
            </w:r>
            <w:r w:rsidRPr="00C03089">
              <w:t xml:space="preserve">“Кадриоргский дворец”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Kasutades </w:t>
            </w:r>
            <w:r w:rsidR="00094B96">
              <w:t>arvuteid</w:t>
            </w:r>
            <w:r w:rsidRPr="00C03089">
              <w:t xml:space="preserve"> peavad õpilased koostama plakati  Kadrioru lossi kohta. Plakatil peab olema: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2"/>
              </w:numPr>
              <w:spacing w:line="360" w:lineRule="auto"/>
            </w:pPr>
            <w:r w:rsidRPr="00C03089">
              <w:t>Lossi nimi (название)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2"/>
              </w:numPr>
              <w:spacing w:line="360" w:lineRule="auto"/>
            </w:pPr>
            <w:r w:rsidRPr="00C03089">
              <w:t>Asukoht (место)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2"/>
              </w:numPr>
              <w:spacing w:line="360" w:lineRule="auto"/>
            </w:pPr>
            <w:r w:rsidRPr="00C03089">
              <w:t xml:space="preserve">Vanus (возраст)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2"/>
              </w:numPr>
              <w:spacing w:line="360" w:lineRule="auto"/>
            </w:pPr>
            <w:r w:rsidRPr="00C03089">
              <w:t>Kes seal elasid/elavad tänapäeval (Кто там жил раньше, что в  дворце сейчас?)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2"/>
              </w:numPr>
              <w:spacing w:line="360" w:lineRule="auto"/>
            </w:pPr>
            <w:r w:rsidRPr="00C03089">
              <w:t>Huvitavad faktid (Интересные факты)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2"/>
              </w:numPr>
              <w:spacing w:line="360" w:lineRule="auto"/>
            </w:pPr>
            <w:r w:rsidRPr="00C03089">
              <w:t>Pilt lossist (Картинка)</w:t>
            </w:r>
          </w:p>
          <w:p w:rsidR="003B63CD" w:rsidRPr="00423244" w:rsidRDefault="00A86F21" w:rsidP="005231F9">
            <w:pPr>
              <w:pStyle w:val="NormalWeb"/>
              <w:spacing w:line="360" w:lineRule="auto"/>
            </w:pPr>
            <w:r>
              <w:rPr>
                <w:bCs/>
              </w:rPr>
              <w:lastRenderedPageBreak/>
              <w:t>Paaris</w:t>
            </w:r>
            <w:r w:rsidR="003B63CD" w:rsidRPr="00423244">
              <w:rPr>
                <w:bCs/>
              </w:rPr>
              <w:t>tööks on aega 10 minutit.</w:t>
            </w:r>
            <w:r w:rsidR="003B63CD" w:rsidRPr="00423244">
              <w:t xml:space="preserve">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Õpetaja paneb </w:t>
            </w:r>
            <w:r w:rsidRPr="007D0A9B">
              <w:t>taimeri tahvli</w:t>
            </w:r>
            <w:r w:rsidRPr="00C03089">
              <w:t xml:space="preserve"> peale jooksma, mis annab märku, kui aeg on täis. Kui aeg on täis j</w:t>
            </w:r>
            <w:r w:rsidR="00094B96">
              <w:t>a õpilased ikka veel teevad tööd</w:t>
            </w:r>
            <w:r w:rsidRPr="00C03089">
              <w:t xml:space="preserve">, siis annab õpetaja lisaaega. Kui õpilased on kiiremad, siis võib õpetaja varem aja kinni panna.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  <w:r w:rsidRPr="00C03089">
              <w:t xml:space="preserve"> Õpetaja liigub klassis ringi ja jälgib õpilaste saavutusi.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</w:p>
          <w:p w:rsidR="003B63CD" w:rsidRPr="00C03089" w:rsidRDefault="003B63CD" w:rsidP="003B63CD">
            <w:pPr>
              <w:pStyle w:val="NormalWeb"/>
              <w:numPr>
                <w:ilvl w:val="0"/>
                <w:numId w:val="13"/>
              </w:numPr>
              <w:spacing w:line="360" w:lineRule="auto"/>
            </w:pPr>
            <w:r w:rsidRPr="00C03089">
              <w:t>Õppijad kuulavad tähelepanelikult tööjuhiseid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3"/>
              </w:numPr>
              <w:spacing w:line="360" w:lineRule="auto"/>
            </w:pPr>
            <w:r w:rsidRPr="00C03089">
              <w:t>Avavad õpikud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4"/>
              </w:numPr>
              <w:spacing w:line="360" w:lineRule="auto"/>
            </w:pPr>
            <w:r w:rsidRPr="00C03089">
              <w:t xml:space="preserve">Õppijad hakkavad iseseisvalt lugema.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5"/>
              </w:numPr>
              <w:spacing w:line="360" w:lineRule="auto"/>
            </w:pPr>
            <w:r w:rsidRPr="00C03089">
              <w:t xml:space="preserve">Õppijad kuulavad tähelepanelikult ja tõlgivad. </w:t>
            </w:r>
          </w:p>
          <w:p w:rsidR="003B63CD" w:rsidRPr="00C03089" w:rsidRDefault="003B63CD" w:rsidP="005231F9">
            <w:pPr>
              <w:pStyle w:val="NormalWeb"/>
              <w:spacing w:after="0" w:line="360" w:lineRule="auto"/>
            </w:pPr>
            <w:r w:rsidRPr="00C03089">
              <w:br/>
            </w:r>
            <w:r w:rsidRPr="00C03089">
              <w:br/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6"/>
              </w:numPr>
              <w:spacing w:line="360" w:lineRule="auto"/>
            </w:pPr>
            <w:r w:rsidRPr="00C03089">
              <w:t xml:space="preserve">Õpetaja jagab õpilased </w:t>
            </w:r>
            <w:r w:rsidRPr="00C03089">
              <w:lastRenderedPageBreak/>
              <w:t xml:space="preserve">paaridesse ja õpilased teevad plakatit. Kasutavad selleks </w:t>
            </w:r>
            <w:r w:rsidR="00094B96">
              <w:t>arvuteid.</w:t>
            </w:r>
            <w:r w:rsidRPr="00C03089">
              <w:t xml:space="preserve">  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line="360" w:lineRule="auto"/>
            </w:pPr>
          </w:p>
          <w:p w:rsidR="003B63CD" w:rsidRPr="00C03089" w:rsidRDefault="003B63CD" w:rsidP="003B63CD">
            <w:pPr>
              <w:pStyle w:val="NormalWeb"/>
              <w:numPr>
                <w:ilvl w:val="0"/>
                <w:numId w:val="17"/>
              </w:numPr>
              <w:spacing w:line="360" w:lineRule="auto"/>
            </w:pPr>
            <w:r w:rsidRPr="00C03089">
              <w:t>Kuulamis-ja tähelepanuoskuse arendamine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7"/>
              </w:numPr>
              <w:spacing w:line="360" w:lineRule="auto"/>
            </w:pPr>
            <w:r w:rsidRPr="00C03089">
              <w:t xml:space="preserve">Vene keelse lugemise ning teksti mõistmise arendamine.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7"/>
              </w:numPr>
              <w:spacing w:line="360" w:lineRule="auto"/>
            </w:pPr>
            <w:r w:rsidRPr="00C03089">
              <w:t xml:space="preserve">Uute vene keelsete mõistete meeldejätmine.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7"/>
              </w:numPr>
              <w:spacing w:line="360" w:lineRule="auto"/>
            </w:pPr>
            <w:r w:rsidRPr="00C03089">
              <w:t xml:space="preserve">Infootsimise arendamine.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</w:p>
        </w:tc>
      </w:tr>
      <w:tr w:rsidR="003B63CD" w:rsidRPr="00C03089" w:rsidTr="005231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rPr>
                <w:bCs/>
              </w:rPr>
              <w:lastRenderedPageBreak/>
              <w:t xml:space="preserve">III </w:t>
            </w:r>
            <w:r w:rsidRPr="00423244">
              <w:rPr>
                <w:bCs/>
                <w:i/>
                <w:iCs/>
              </w:rPr>
              <w:t>LÕPETAV OSA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 xml:space="preserve"> 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>* harjutamine, kinnistamine ja/või, rakendamine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 xml:space="preserve"> 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>* tunni kokkuvõte/eesmärgi saavutatuse kontroll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rPr>
                <w:bCs/>
              </w:rPr>
              <w:t>10 min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3B63CD">
            <w:pPr>
              <w:pStyle w:val="NormalWeb"/>
              <w:numPr>
                <w:ilvl w:val="0"/>
                <w:numId w:val="18"/>
              </w:numPr>
              <w:spacing w:line="360" w:lineRule="auto"/>
            </w:pPr>
            <w:r w:rsidRPr="00423244">
              <w:rPr>
                <w:bCs/>
              </w:rPr>
              <w:t xml:space="preserve">Eesmärkide saavutatuse kontroll: </w:t>
            </w:r>
            <w:r w:rsidRPr="00423244">
              <w:t xml:space="preserve">õpetaja palub õpilastel tööd lõpetada ning neid teiste ees vene keeles esitleda. </w:t>
            </w:r>
          </w:p>
          <w:p w:rsidR="003B63CD" w:rsidRPr="00423244" w:rsidRDefault="003B63CD" w:rsidP="003B63CD">
            <w:pPr>
              <w:pStyle w:val="NormalWeb"/>
              <w:numPr>
                <w:ilvl w:val="0"/>
                <w:numId w:val="18"/>
              </w:numPr>
              <w:spacing w:line="360" w:lineRule="auto"/>
            </w:pPr>
            <w:r w:rsidRPr="00423244">
              <w:rPr>
                <w:bCs/>
              </w:rPr>
              <w:t>Tunni kokkuvõte:</w:t>
            </w:r>
            <w:r w:rsidRPr="00423244">
              <w:t xml:space="preserve"> korratakse suulises vormis tunnis käsitletuid </w:t>
            </w:r>
            <w:r w:rsidRPr="00423244">
              <w:lastRenderedPageBreak/>
              <w:t xml:space="preserve">mõisteid. Õpetaja kasutab selleks pisikest palli ning küsitleb õpilasi pisteliselt. 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 xml:space="preserve">Õpetaja lõpetab tunni. Palub </w:t>
            </w:r>
            <w:r w:rsidR="00A86F21">
              <w:t>arvutid kinni panna.</w:t>
            </w:r>
            <w:r w:rsidRPr="00423244">
              <w:t xml:space="preserve"> </w:t>
            </w:r>
          </w:p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t xml:space="preserve">Tunni lõpetamine.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3B63CD">
            <w:pPr>
              <w:pStyle w:val="NormalWeb"/>
              <w:numPr>
                <w:ilvl w:val="0"/>
                <w:numId w:val="19"/>
              </w:numPr>
              <w:spacing w:line="360" w:lineRule="auto"/>
            </w:pPr>
            <w:r w:rsidRPr="00C03089">
              <w:lastRenderedPageBreak/>
              <w:t xml:space="preserve">Õpilased esitavad enda tehtud tööd kaasõpilastele.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19"/>
              </w:numPr>
              <w:spacing w:line="360" w:lineRule="auto"/>
            </w:pPr>
            <w:r w:rsidRPr="00C03089">
              <w:t xml:space="preserve">Õpilased vastavad õpetaja küsimusele, kui õpetaja küsib. </w:t>
            </w:r>
          </w:p>
          <w:p w:rsidR="003B63CD" w:rsidRPr="00C03089" w:rsidRDefault="003B63CD" w:rsidP="005231F9">
            <w:pPr>
              <w:pStyle w:val="NormalWeb"/>
              <w:spacing w:line="360" w:lineRule="auto"/>
            </w:pPr>
          </w:p>
          <w:p w:rsidR="003B63CD" w:rsidRPr="00C03089" w:rsidRDefault="003B63CD" w:rsidP="003B63CD">
            <w:pPr>
              <w:pStyle w:val="NormalWeb"/>
              <w:numPr>
                <w:ilvl w:val="0"/>
                <w:numId w:val="20"/>
              </w:numPr>
              <w:spacing w:line="360" w:lineRule="auto"/>
            </w:pPr>
            <w:r w:rsidRPr="00C03089">
              <w:t xml:space="preserve">Tunni lõppedes </w:t>
            </w:r>
            <w:r w:rsidR="00A86F21">
              <w:t>panevad arvutid kinni.</w:t>
            </w:r>
            <w:r w:rsidRPr="00C03089">
              <w:t xml:space="preserve"> 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20"/>
              </w:numPr>
              <w:spacing w:line="360" w:lineRule="auto"/>
            </w:pPr>
            <w:r w:rsidRPr="00C03089">
              <w:t xml:space="preserve">Jätavad hüvasti ning lahkuvad klassist.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C03089" w:rsidRDefault="003B63CD" w:rsidP="005231F9">
            <w:pPr>
              <w:pStyle w:val="NormalWeb"/>
              <w:spacing w:after="0" w:line="360" w:lineRule="auto"/>
            </w:pPr>
          </w:p>
          <w:p w:rsidR="003B63CD" w:rsidRPr="00C03089" w:rsidRDefault="003B63CD" w:rsidP="003B63CD">
            <w:pPr>
              <w:pStyle w:val="NormalWeb"/>
              <w:numPr>
                <w:ilvl w:val="0"/>
                <w:numId w:val="21"/>
              </w:numPr>
              <w:spacing w:line="360" w:lineRule="auto"/>
            </w:pPr>
            <w:r w:rsidRPr="00C03089">
              <w:t>Tunni eesmärkide saavutatuse kontroll.</w:t>
            </w:r>
          </w:p>
          <w:p w:rsidR="003B63CD" w:rsidRPr="00C03089" w:rsidRDefault="003B63CD" w:rsidP="003B63CD">
            <w:pPr>
              <w:pStyle w:val="NormalWeb"/>
              <w:numPr>
                <w:ilvl w:val="0"/>
                <w:numId w:val="21"/>
              </w:numPr>
              <w:spacing w:line="360" w:lineRule="auto"/>
            </w:pPr>
            <w:r w:rsidRPr="00C03089">
              <w:t xml:space="preserve">Tunnis käsitletud mõistete kinnistamine ja kokkuvõte. </w:t>
            </w:r>
          </w:p>
          <w:p w:rsidR="003B63CD" w:rsidRPr="00C03089" w:rsidRDefault="003B63CD" w:rsidP="005231F9">
            <w:pPr>
              <w:pStyle w:val="NormalWeb"/>
              <w:spacing w:after="0" w:line="360" w:lineRule="auto"/>
            </w:pPr>
            <w:r w:rsidRPr="00C03089">
              <w:br/>
            </w:r>
          </w:p>
        </w:tc>
      </w:tr>
      <w:tr w:rsidR="003B63CD" w:rsidRPr="00423244" w:rsidTr="005231F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rPr>
                <w:bCs/>
                <w:i/>
                <w:iCs/>
              </w:rPr>
              <w:lastRenderedPageBreak/>
              <w:t>Lisad:</w:t>
            </w:r>
          </w:p>
        </w:tc>
      </w:tr>
      <w:tr w:rsidR="003B63CD" w:rsidRPr="00423244" w:rsidTr="005231F9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3CD" w:rsidRPr="00423244" w:rsidRDefault="003B63CD" w:rsidP="005231F9">
            <w:pPr>
              <w:pStyle w:val="NormalWeb"/>
              <w:spacing w:line="360" w:lineRule="auto"/>
            </w:pPr>
            <w:r w:rsidRPr="00423244">
              <w:rPr>
                <w:bCs/>
                <w:i/>
                <w:iCs/>
              </w:rPr>
              <w:t>Kommentaarid</w:t>
            </w:r>
          </w:p>
        </w:tc>
      </w:tr>
    </w:tbl>
    <w:p w:rsidR="003B63CD" w:rsidRDefault="003B63CD"/>
    <w:p w:rsidR="002E4688" w:rsidRDefault="002E4688">
      <w:pPr>
        <w:rPr>
          <w:rFonts w:ascii="Times New Roman" w:hAnsi="Times New Roman" w:cs="Times New Roman"/>
          <w:sz w:val="24"/>
          <w:szCs w:val="24"/>
        </w:rPr>
      </w:pPr>
    </w:p>
    <w:sectPr w:rsidR="002E468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6D" w:rsidRDefault="002F376D" w:rsidP="003B63CD">
      <w:pPr>
        <w:spacing w:after="0" w:line="240" w:lineRule="auto"/>
      </w:pPr>
      <w:r>
        <w:separator/>
      </w:r>
    </w:p>
  </w:endnote>
  <w:endnote w:type="continuationSeparator" w:id="0">
    <w:p w:rsidR="002F376D" w:rsidRDefault="002F376D" w:rsidP="003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6D" w:rsidRDefault="002F376D" w:rsidP="003B63CD">
      <w:pPr>
        <w:spacing w:after="0" w:line="240" w:lineRule="auto"/>
      </w:pPr>
      <w:r>
        <w:separator/>
      </w:r>
    </w:p>
  </w:footnote>
  <w:footnote w:type="continuationSeparator" w:id="0">
    <w:p w:rsidR="002F376D" w:rsidRDefault="002F376D" w:rsidP="003B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CD" w:rsidRPr="003B63CD" w:rsidRDefault="003B63CD" w:rsidP="003B63CD">
    <w:pPr>
      <w:pStyle w:val="Header"/>
      <w:jc w:val="right"/>
      <w:rPr>
        <w:rFonts w:ascii="Times New Roman" w:hAnsi="Times New Roman" w:cs="Times New Roman"/>
      </w:rPr>
    </w:pPr>
    <w:r w:rsidRPr="003B63CD">
      <w:rPr>
        <w:rFonts w:ascii="Times New Roman" w:hAnsi="Times New Roman" w:cs="Times New Roman"/>
      </w:rPr>
      <w:t>Inna Veizenen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8"/>
    <w:multiLevelType w:val="multilevel"/>
    <w:tmpl w:val="87D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030A"/>
    <w:multiLevelType w:val="multilevel"/>
    <w:tmpl w:val="8F9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B55FF"/>
    <w:multiLevelType w:val="multilevel"/>
    <w:tmpl w:val="D87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F0E44"/>
    <w:multiLevelType w:val="multilevel"/>
    <w:tmpl w:val="CD2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D62FE"/>
    <w:multiLevelType w:val="multilevel"/>
    <w:tmpl w:val="DC3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45050"/>
    <w:multiLevelType w:val="multilevel"/>
    <w:tmpl w:val="92C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B2B8B"/>
    <w:multiLevelType w:val="multilevel"/>
    <w:tmpl w:val="4B8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F3DC9"/>
    <w:multiLevelType w:val="multilevel"/>
    <w:tmpl w:val="1B02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9677A"/>
    <w:multiLevelType w:val="multilevel"/>
    <w:tmpl w:val="1E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575A1"/>
    <w:multiLevelType w:val="multilevel"/>
    <w:tmpl w:val="C77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A07A8"/>
    <w:multiLevelType w:val="multilevel"/>
    <w:tmpl w:val="B70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A1EED"/>
    <w:multiLevelType w:val="multilevel"/>
    <w:tmpl w:val="58B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35007"/>
    <w:multiLevelType w:val="multilevel"/>
    <w:tmpl w:val="E96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A6B1B"/>
    <w:multiLevelType w:val="multilevel"/>
    <w:tmpl w:val="671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A6E8B"/>
    <w:multiLevelType w:val="multilevel"/>
    <w:tmpl w:val="3AF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F4C8B"/>
    <w:multiLevelType w:val="multilevel"/>
    <w:tmpl w:val="8C1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2057A"/>
    <w:multiLevelType w:val="multilevel"/>
    <w:tmpl w:val="719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27121"/>
    <w:multiLevelType w:val="multilevel"/>
    <w:tmpl w:val="8D62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53024"/>
    <w:multiLevelType w:val="multilevel"/>
    <w:tmpl w:val="2104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44554"/>
    <w:multiLevelType w:val="multilevel"/>
    <w:tmpl w:val="CEE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B2050"/>
    <w:multiLevelType w:val="multilevel"/>
    <w:tmpl w:val="8B1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20"/>
  </w:num>
  <w:num w:numId="11">
    <w:abstractNumId w:val="9"/>
  </w:num>
  <w:num w:numId="12">
    <w:abstractNumId w:val="7"/>
  </w:num>
  <w:num w:numId="13">
    <w:abstractNumId w:val="17"/>
  </w:num>
  <w:num w:numId="14">
    <w:abstractNumId w:val="3"/>
  </w:num>
  <w:num w:numId="15">
    <w:abstractNumId w:val="14"/>
  </w:num>
  <w:num w:numId="16">
    <w:abstractNumId w:val="11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CD"/>
    <w:rsid w:val="00014E9A"/>
    <w:rsid w:val="00094B96"/>
    <w:rsid w:val="002E4688"/>
    <w:rsid w:val="002F376D"/>
    <w:rsid w:val="003B63CD"/>
    <w:rsid w:val="004138D4"/>
    <w:rsid w:val="00475B01"/>
    <w:rsid w:val="00477C9C"/>
    <w:rsid w:val="004F5C6C"/>
    <w:rsid w:val="006D618E"/>
    <w:rsid w:val="006E5D8A"/>
    <w:rsid w:val="00756795"/>
    <w:rsid w:val="0077270A"/>
    <w:rsid w:val="007D0A9B"/>
    <w:rsid w:val="00840E96"/>
    <w:rsid w:val="008D2B7D"/>
    <w:rsid w:val="00924F38"/>
    <w:rsid w:val="00961069"/>
    <w:rsid w:val="009825D7"/>
    <w:rsid w:val="00A86F21"/>
    <w:rsid w:val="00AA7CF2"/>
    <w:rsid w:val="00B55C8F"/>
    <w:rsid w:val="00C4194F"/>
    <w:rsid w:val="00CA65FA"/>
    <w:rsid w:val="00D54F15"/>
    <w:rsid w:val="00E077F2"/>
    <w:rsid w:val="00EB6122"/>
    <w:rsid w:val="00FD74CC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3B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CD"/>
  </w:style>
  <w:style w:type="paragraph" w:styleId="Footer">
    <w:name w:val="footer"/>
    <w:basedOn w:val="Normal"/>
    <w:link w:val="FooterChar"/>
    <w:uiPriority w:val="99"/>
    <w:unhideWhenUsed/>
    <w:rsid w:val="003B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CD"/>
  </w:style>
  <w:style w:type="character" w:styleId="Hyperlink">
    <w:name w:val="Hyperlink"/>
    <w:basedOn w:val="DefaultParagraphFont"/>
    <w:uiPriority w:val="99"/>
    <w:unhideWhenUsed/>
    <w:rsid w:val="00756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3B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CD"/>
  </w:style>
  <w:style w:type="paragraph" w:styleId="Footer">
    <w:name w:val="footer"/>
    <w:basedOn w:val="Normal"/>
    <w:link w:val="FooterChar"/>
    <w:uiPriority w:val="99"/>
    <w:unhideWhenUsed/>
    <w:rsid w:val="003B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CD"/>
  </w:style>
  <w:style w:type="character" w:styleId="Hyperlink">
    <w:name w:val="Hyperlink"/>
    <w:basedOn w:val="DefaultParagraphFont"/>
    <w:uiPriority w:val="99"/>
    <w:unhideWhenUsed/>
    <w:rsid w:val="00756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amk.com" TargetMode="External"/><Relationship Id="rId13" Type="http://schemas.openxmlformats.org/officeDocument/2006/relationships/hyperlink" Target="http://www.keamk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nv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AHKP313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nva.com" TargetMode="External"/><Relationship Id="rId10" Type="http://schemas.openxmlformats.org/officeDocument/2006/relationships/hyperlink" Target="http://www.keam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taja.edu.ee/hindamismudelid/index.php?tegevus=print&amp;hmid=1578" TargetMode="External"/><Relationship Id="rId14" Type="http://schemas.openxmlformats.org/officeDocument/2006/relationships/hyperlink" Target="https://www.youtube.com/watch?v=KAHKP313P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1139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12</cp:revision>
  <dcterms:created xsi:type="dcterms:W3CDTF">2019-10-25T16:28:00Z</dcterms:created>
  <dcterms:modified xsi:type="dcterms:W3CDTF">2019-11-09T17:47:00Z</dcterms:modified>
</cp:coreProperties>
</file>